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89FD" w14:textId="77777777" w:rsidR="00CE4C1D" w:rsidRDefault="00CE4C1D" w:rsidP="00CE4C1D">
      <w:pPr>
        <w:pStyle w:val="Heading1"/>
        <w:jc w:val="center"/>
        <w:rPr>
          <w:sz w:val="56"/>
          <w:szCs w:val="56"/>
        </w:rPr>
      </w:pPr>
      <w:bookmarkStart w:id="0" w:name="_Toc1"/>
    </w:p>
    <w:p w14:paraId="34FD8C32" w14:textId="77777777" w:rsidR="00CE4C1D" w:rsidRDefault="00CE4C1D" w:rsidP="00CE4C1D">
      <w:pPr>
        <w:pStyle w:val="Heading1"/>
        <w:jc w:val="center"/>
        <w:rPr>
          <w:sz w:val="56"/>
          <w:szCs w:val="56"/>
        </w:rPr>
      </w:pPr>
    </w:p>
    <w:p w14:paraId="7DF83978" w14:textId="77777777" w:rsidR="00540B29" w:rsidRDefault="00540B29" w:rsidP="00CE4C1D">
      <w:pPr>
        <w:pStyle w:val="Heading1"/>
        <w:jc w:val="center"/>
        <w:rPr>
          <w:sz w:val="56"/>
          <w:szCs w:val="56"/>
        </w:rPr>
      </w:pPr>
      <w:r>
        <w:rPr>
          <w:sz w:val="56"/>
          <w:szCs w:val="56"/>
        </w:rPr>
        <w:t>ID MECHANICAL INC.</w:t>
      </w:r>
    </w:p>
    <w:p w14:paraId="36C1B298" w14:textId="77777777" w:rsidR="00540B29" w:rsidRDefault="00540B29" w:rsidP="00540B29">
      <w:pPr>
        <w:pStyle w:val="Heading1"/>
      </w:pPr>
    </w:p>
    <w:p w14:paraId="3FED50C1" w14:textId="77777777" w:rsidR="00CE4C1D" w:rsidRDefault="00CE4C1D" w:rsidP="00CE4C1D">
      <w:pPr>
        <w:pStyle w:val="Heading1"/>
        <w:jc w:val="center"/>
      </w:pPr>
    </w:p>
    <w:p w14:paraId="0E3FC64C" w14:textId="77777777" w:rsidR="00CE4C1D" w:rsidRDefault="00540B29" w:rsidP="00CE4C1D">
      <w:pPr>
        <w:pStyle w:val="Heading1"/>
        <w:jc w:val="center"/>
        <w:rPr>
          <w:rFonts w:ascii="Arial" w:hAnsi="Arial" w:cs="Arial"/>
          <w:b/>
        </w:rPr>
      </w:pPr>
      <w:r w:rsidRPr="00CE4C1D">
        <w:rPr>
          <w:rFonts w:ascii="Arial" w:hAnsi="Arial" w:cs="Arial"/>
          <w:b/>
        </w:rPr>
        <w:t xml:space="preserve">ACCESSIBILITY FOR ONTARIANS WITH DISABILITIES </w:t>
      </w:r>
    </w:p>
    <w:p w14:paraId="13618EFE" w14:textId="29D03FC9" w:rsidR="00540B29" w:rsidRDefault="00540B29" w:rsidP="00082C00">
      <w:pPr>
        <w:pStyle w:val="Heading1"/>
        <w:jc w:val="center"/>
        <w:rPr>
          <w:rFonts w:ascii="Arial" w:hAnsi="Arial" w:cs="Arial"/>
          <w:b/>
        </w:rPr>
      </w:pPr>
      <w:r w:rsidRPr="00CE4C1D">
        <w:rPr>
          <w:rFonts w:ascii="Arial" w:hAnsi="Arial" w:cs="Arial"/>
          <w:b/>
        </w:rPr>
        <w:t>POLICY STATEMENT</w:t>
      </w:r>
    </w:p>
    <w:p w14:paraId="6CC6EDCD" w14:textId="77777777" w:rsidR="00082C00" w:rsidRDefault="00082C00" w:rsidP="00082C00">
      <w:pPr>
        <w:pStyle w:val="Heading1"/>
        <w:jc w:val="center"/>
        <w:rPr>
          <w:rFonts w:ascii="Arial" w:hAnsi="Arial" w:cs="Arial"/>
          <w:b/>
        </w:rPr>
      </w:pPr>
    </w:p>
    <w:p w14:paraId="0D3D05B9" w14:textId="71174EFF" w:rsidR="00082C00" w:rsidRPr="00082C00" w:rsidRDefault="00082C00" w:rsidP="00082C00">
      <w:pPr>
        <w:pStyle w:val="Heading1"/>
        <w:jc w:val="center"/>
      </w:pPr>
      <w:r>
        <w:rPr>
          <w:rFonts w:ascii="Arial" w:hAnsi="Arial" w:cs="Arial"/>
          <w:b/>
        </w:rPr>
        <w:t>July 9</w:t>
      </w:r>
      <w:proofErr w:type="gramStart"/>
      <w:r>
        <w:rPr>
          <w:rFonts w:ascii="Arial" w:hAnsi="Arial" w:cs="Arial"/>
          <w:b/>
        </w:rPr>
        <w:t xml:space="preserve"> 2026</w:t>
      </w:r>
      <w:proofErr w:type="gramEnd"/>
    </w:p>
    <w:p w14:paraId="20B752C8" w14:textId="77777777" w:rsidR="00540B29" w:rsidRPr="00CE4C1D" w:rsidRDefault="00540B29" w:rsidP="00540B29">
      <w:pPr>
        <w:spacing w:before="150" w:after="150" w:line="240" w:lineRule="auto"/>
        <w:jc w:val="both"/>
        <w:rPr>
          <w:sz w:val="28"/>
          <w:szCs w:val="28"/>
        </w:rPr>
      </w:pPr>
    </w:p>
    <w:p w14:paraId="33EF9873" w14:textId="77777777" w:rsidR="00540B29" w:rsidRPr="00CE4C1D" w:rsidRDefault="00540B29" w:rsidP="00540B29">
      <w:pPr>
        <w:shd w:val="clear" w:color="auto" w:fill="FFFFFF"/>
        <w:spacing w:after="0" w:line="312" w:lineRule="atLeast"/>
        <w:rPr>
          <w:rFonts w:eastAsia="Times New Roman"/>
          <w:color w:val="000000"/>
          <w:sz w:val="28"/>
          <w:szCs w:val="28"/>
        </w:rPr>
      </w:pPr>
      <w:r w:rsidRPr="00CE4C1D">
        <w:rPr>
          <w:sz w:val="28"/>
          <w:szCs w:val="28"/>
        </w:rPr>
        <w:t xml:space="preserve">ID Mechanical is committed to providing a barrier-free environment for all our clients, customers, employees, job applicants, suppliers, and any visitors who may enter our premises, access our information, or use our services. As an organization, we respect and uphold the requirements set forth under the </w:t>
      </w:r>
      <w:r w:rsidRPr="00CE4C1D">
        <w:rPr>
          <w:i/>
          <w:iCs/>
          <w:sz w:val="28"/>
          <w:szCs w:val="28"/>
        </w:rPr>
        <w:t>Accessibility for Ontarians with Disabilities Act</w:t>
      </w:r>
      <w:r w:rsidRPr="00CE4C1D">
        <w:rPr>
          <w:sz w:val="28"/>
          <w:szCs w:val="28"/>
        </w:rPr>
        <w:t xml:space="preserve"> (2005), and its regulations. </w:t>
      </w:r>
    </w:p>
    <w:p w14:paraId="09B84CCC" w14:textId="77777777" w:rsidR="00540B29" w:rsidRPr="00CE4C1D" w:rsidRDefault="00540B29" w:rsidP="00540B29">
      <w:pPr>
        <w:shd w:val="clear" w:color="auto" w:fill="FFFFFF"/>
        <w:spacing w:after="0" w:line="312" w:lineRule="atLeast"/>
        <w:rPr>
          <w:rFonts w:ascii="Verdana" w:eastAsia="Times New Roman" w:hAnsi="Verdana" w:cs="Times New Roman"/>
          <w:color w:val="000000"/>
          <w:sz w:val="28"/>
          <w:szCs w:val="28"/>
        </w:rPr>
      </w:pPr>
    </w:p>
    <w:p w14:paraId="7E66D97D" w14:textId="77777777" w:rsidR="00540B29" w:rsidRPr="00CE4C1D" w:rsidRDefault="00540B29" w:rsidP="00540B29">
      <w:pPr>
        <w:tabs>
          <w:tab w:val="left" w:pos="8505"/>
        </w:tabs>
        <w:spacing w:after="0" w:line="240" w:lineRule="auto"/>
        <w:rPr>
          <w:sz w:val="28"/>
          <w:szCs w:val="28"/>
        </w:rPr>
      </w:pPr>
      <w:r w:rsidRPr="00CE4C1D">
        <w:rPr>
          <w:sz w:val="28"/>
          <w:szCs w:val="28"/>
        </w:rPr>
        <w:t xml:space="preserve">ID Mechanical understands that we have a responsibility for ensuring a safe, dignified, and welcoming environment for everyone. We are committed to ensuring our organization's compliance by incorporating accessibility legislation into our policies, procedures, training, and best practices. We will review these policies and practices annually, as organizational changes occur, or in anticipation of compliance deadlines. </w:t>
      </w:r>
      <w:r w:rsidRPr="00CE4C1D">
        <w:rPr>
          <w:rFonts w:eastAsia="Times New Roman"/>
          <w:color w:val="000000"/>
          <w:sz w:val="28"/>
          <w:szCs w:val="28"/>
        </w:rPr>
        <w:t>Additional disability-related accommodations and accessible alternative formats can be provided upon request to access and use our office, websites and services.</w:t>
      </w:r>
      <w:r w:rsidRPr="00CE4C1D">
        <w:rPr>
          <w:sz w:val="28"/>
          <w:szCs w:val="28"/>
        </w:rPr>
        <w:t xml:space="preserve"> ID MECHANICAL INC. is committed to ensuring that its policies, practices and procedures are consistent with the requirements of the </w:t>
      </w:r>
      <w:r w:rsidRPr="00CE4C1D">
        <w:rPr>
          <w:i/>
          <w:sz w:val="28"/>
          <w:szCs w:val="28"/>
        </w:rPr>
        <w:t xml:space="preserve">Accessibility Standards for Customer Service, Ontario Regulation 429/07. </w:t>
      </w:r>
      <w:r w:rsidRPr="00CE4C1D">
        <w:rPr>
          <w:sz w:val="28"/>
          <w:szCs w:val="28"/>
        </w:rPr>
        <w:t xml:space="preserve">In partnership with persons with disabilities, we will ensure that all clients and visitors receive the same value and quality by identifying, removing and preventing barriers. </w:t>
      </w:r>
    </w:p>
    <w:p w14:paraId="4AB29722" w14:textId="77777777" w:rsidR="00540B29" w:rsidRPr="00CE4C1D" w:rsidRDefault="00540B29" w:rsidP="00540B29">
      <w:pPr>
        <w:tabs>
          <w:tab w:val="left" w:pos="8505"/>
        </w:tabs>
        <w:spacing w:after="0" w:line="240" w:lineRule="auto"/>
        <w:rPr>
          <w:sz w:val="28"/>
          <w:szCs w:val="28"/>
        </w:rPr>
      </w:pPr>
    </w:p>
    <w:p w14:paraId="405CBD9B" w14:textId="77777777" w:rsidR="00540B29" w:rsidRPr="00CE4C1D" w:rsidRDefault="00540B29" w:rsidP="00540B29">
      <w:pPr>
        <w:spacing w:after="0" w:line="240" w:lineRule="auto"/>
        <w:rPr>
          <w:sz w:val="28"/>
          <w:szCs w:val="28"/>
        </w:rPr>
      </w:pPr>
      <w:r w:rsidRPr="00CE4C1D">
        <w:rPr>
          <w:sz w:val="28"/>
          <w:szCs w:val="28"/>
        </w:rPr>
        <w:t>In fulfilling our commitment, ID MECHANICAL INC shall:</w:t>
      </w:r>
    </w:p>
    <w:p w14:paraId="40E2BD5F" w14:textId="77777777" w:rsidR="00540B29" w:rsidRPr="00CE4C1D" w:rsidRDefault="00540B29" w:rsidP="00540B29">
      <w:pPr>
        <w:pStyle w:val="ListParagraph"/>
        <w:numPr>
          <w:ilvl w:val="0"/>
          <w:numId w:val="1"/>
        </w:numPr>
        <w:spacing w:after="0" w:line="240" w:lineRule="auto"/>
        <w:rPr>
          <w:rFonts w:ascii="Arial" w:hAnsi="Arial" w:cs="Arial"/>
          <w:sz w:val="28"/>
          <w:szCs w:val="28"/>
        </w:rPr>
      </w:pPr>
      <w:r w:rsidRPr="00CE4C1D">
        <w:rPr>
          <w:rFonts w:ascii="Arial" w:hAnsi="Arial" w:cs="Arial"/>
          <w:sz w:val="28"/>
          <w:szCs w:val="28"/>
        </w:rPr>
        <w:t xml:space="preserve">Establish a policy that complies with the </w:t>
      </w:r>
      <w:r w:rsidRPr="00CE4C1D">
        <w:rPr>
          <w:rFonts w:ascii="Arial" w:hAnsi="Arial" w:cs="Arial"/>
          <w:i/>
          <w:sz w:val="28"/>
          <w:szCs w:val="28"/>
        </w:rPr>
        <w:t>Accessibility Standards for Customer Service, Ontario Regulation 429/07</w:t>
      </w:r>
    </w:p>
    <w:p w14:paraId="5587CC16" w14:textId="77777777" w:rsidR="00540B29" w:rsidRPr="00CE4C1D" w:rsidRDefault="00540B29" w:rsidP="00540B29">
      <w:pPr>
        <w:pStyle w:val="ListParagraph"/>
        <w:numPr>
          <w:ilvl w:val="0"/>
          <w:numId w:val="1"/>
        </w:numPr>
        <w:spacing w:after="0" w:line="240" w:lineRule="auto"/>
        <w:rPr>
          <w:rFonts w:ascii="Arial" w:hAnsi="Arial" w:cs="Arial"/>
          <w:sz w:val="28"/>
          <w:szCs w:val="28"/>
        </w:rPr>
      </w:pPr>
      <w:r w:rsidRPr="00CE4C1D">
        <w:rPr>
          <w:rFonts w:ascii="Arial" w:hAnsi="Arial" w:cs="Arial"/>
          <w:sz w:val="28"/>
          <w:szCs w:val="28"/>
        </w:rPr>
        <w:t>Communicate with persons with disabilities in a manner that accounts for their disabilities and in keeping with the principles of dignity, independence, integration and equal opportunity.</w:t>
      </w:r>
    </w:p>
    <w:p w14:paraId="55AD5B61" w14:textId="77777777" w:rsidR="00540B29" w:rsidRPr="00CE4C1D" w:rsidRDefault="00540B29" w:rsidP="00540B29">
      <w:pPr>
        <w:pStyle w:val="ListParagraph"/>
        <w:numPr>
          <w:ilvl w:val="0"/>
          <w:numId w:val="1"/>
        </w:numPr>
        <w:spacing w:after="0" w:line="240" w:lineRule="auto"/>
        <w:rPr>
          <w:rFonts w:ascii="Arial" w:hAnsi="Arial" w:cs="Arial"/>
          <w:sz w:val="28"/>
          <w:szCs w:val="28"/>
        </w:rPr>
      </w:pPr>
      <w:r w:rsidRPr="00CE4C1D">
        <w:rPr>
          <w:rFonts w:ascii="Arial" w:hAnsi="Arial" w:cs="Arial"/>
          <w:sz w:val="28"/>
          <w:szCs w:val="28"/>
        </w:rPr>
        <w:t>Allow clients to use service animals, personal assistive devise and support persons while accessing goods and services or conducting business.</w:t>
      </w:r>
    </w:p>
    <w:p w14:paraId="76978DF3" w14:textId="77777777" w:rsidR="00540B29" w:rsidRPr="00CE4C1D" w:rsidRDefault="00540B29" w:rsidP="00540B29">
      <w:pPr>
        <w:pStyle w:val="ListParagraph"/>
        <w:numPr>
          <w:ilvl w:val="0"/>
          <w:numId w:val="1"/>
        </w:numPr>
        <w:spacing w:after="0" w:line="240" w:lineRule="auto"/>
        <w:rPr>
          <w:rFonts w:ascii="Arial" w:hAnsi="Arial" w:cs="Arial"/>
          <w:sz w:val="28"/>
          <w:szCs w:val="28"/>
        </w:rPr>
      </w:pPr>
      <w:r w:rsidRPr="00CE4C1D">
        <w:rPr>
          <w:rFonts w:ascii="Arial" w:hAnsi="Arial" w:cs="Arial"/>
          <w:sz w:val="28"/>
          <w:szCs w:val="28"/>
        </w:rPr>
        <w:t xml:space="preserve">Implement training for employees, volunteers and others who deal with the public regarding the </w:t>
      </w:r>
      <w:r w:rsidRPr="00CE4C1D">
        <w:rPr>
          <w:rFonts w:ascii="Arial" w:hAnsi="Arial" w:cs="Arial"/>
          <w:i/>
          <w:sz w:val="28"/>
          <w:szCs w:val="28"/>
        </w:rPr>
        <w:t>Accessibility Standards for Customer Service, Ontario Regulation 429/07</w:t>
      </w:r>
    </w:p>
    <w:p w14:paraId="2F2D8AD4" w14:textId="77777777" w:rsidR="00540B29" w:rsidRPr="00CE4C1D" w:rsidRDefault="00540B29" w:rsidP="00540B29">
      <w:pPr>
        <w:pStyle w:val="ListParagraph"/>
        <w:numPr>
          <w:ilvl w:val="0"/>
          <w:numId w:val="1"/>
        </w:numPr>
        <w:spacing w:after="0" w:line="240" w:lineRule="auto"/>
        <w:rPr>
          <w:rFonts w:ascii="Arial" w:hAnsi="Arial" w:cs="Arial"/>
          <w:sz w:val="28"/>
          <w:szCs w:val="28"/>
        </w:rPr>
      </w:pPr>
      <w:r w:rsidRPr="00CE4C1D">
        <w:rPr>
          <w:rFonts w:ascii="Arial" w:hAnsi="Arial" w:cs="Arial"/>
          <w:sz w:val="28"/>
          <w:szCs w:val="28"/>
        </w:rPr>
        <w:t>Provide notice when there is a disruption of service and include the expected length of disruption, the reason and alternative accessibility option(s)</w:t>
      </w:r>
    </w:p>
    <w:p w14:paraId="0133C20F" w14:textId="77777777" w:rsidR="00540B29" w:rsidRPr="00CE4C1D" w:rsidRDefault="00540B29" w:rsidP="00540B29">
      <w:pPr>
        <w:pStyle w:val="ListParagraph"/>
        <w:numPr>
          <w:ilvl w:val="0"/>
          <w:numId w:val="1"/>
        </w:numPr>
        <w:spacing w:after="0" w:line="240" w:lineRule="auto"/>
        <w:rPr>
          <w:rFonts w:ascii="Arial" w:hAnsi="Arial" w:cs="Arial"/>
          <w:sz w:val="28"/>
          <w:szCs w:val="28"/>
        </w:rPr>
      </w:pPr>
      <w:r w:rsidRPr="00CE4C1D">
        <w:rPr>
          <w:rFonts w:ascii="Arial" w:hAnsi="Arial" w:cs="Arial"/>
          <w:sz w:val="28"/>
          <w:szCs w:val="28"/>
        </w:rPr>
        <w:t>Establish a feedback procedure so anyone can comment on the provision of goods or services to persons with disabilities.</w:t>
      </w:r>
    </w:p>
    <w:p w14:paraId="39A86129" w14:textId="77777777" w:rsidR="00540B29" w:rsidRPr="00CE4C1D" w:rsidRDefault="00540B29" w:rsidP="00540B29">
      <w:pPr>
        <w:pStyle w:val="ListParagraph"/>
        <w:spacing w:after="0" w:line="240" w:lineRule="auto"/>
        <w:rPr>
          <w:rFonts w:ascii="Arial" w:hAnsi="Arial" w:cs="Arial"/>
          <w:sz w:val="28"/>
          <w:szCs w:val="28"/>
        </w:rPr>
      </w:pPr>
    </w:p>
    <w:p w14:paraId="0BA44614" w14:textId="77777777" w:rsidR="00540B29" w:rsidRPr="00CE4C1D" w:rsidRDefault="00540B29" w:rsidP="00540B29">
      <w:pPr>
        <w:spacing w:after="0" w:line="240" w:lineRule="auto"/>
        <w:rPr>
          <w:sz w:val="28"/>
          <w:szCs w:val="28"/>
        </w:rPr>
      </w:pPr>
      <w:r w:rsidRPr="00CE4C1D">
        <w:rPr>
          <w:sz w:val="28"/>
          <w:szCs w:val="28"/>
        </w:rPr>
        <w:t>It is the responsibility of the managers and supervisors to ensure that all employees follow the guidelines and are appropriately trained in the requirements set forth in the Accessibility for Ontarians with Disabilities Policy, Document 111.</w:t>
      </w:r>
    </w:p>
    <w:p w14:paraId="38212696" w14:textId="77777777" w:rsidR="00540B29" w:rsidRPr="00CE4C1D" w:rsidRDefault="00540B29" w:rsidP="00540B29">
      <w:pPr>
        <w:spacing w:after="0" w:line="240" w:lineRule="auto"/>
        <w:rPr>
          <w:sz w:val="28"/>
          <w:szCs w:val="28"/>
        </w:rPr>
      </w:pPr>
    </w:p>
    <w:p w14:paraId="6AD2209B" w14:textId="77777777" w:rsidR="00540B29" w:rsidRPr="00CE4C1D" w:rsidRDefault="00540B29" w:rsidP="00540B29">
      <w:pPr>
        <w:spacing w:after="0" w:line="240" w:lineRule="auto"/>
        <w:rPr>
          <w:sz w:val="28"/>
          <w:szCs w:val="28"/>
        </w:rPr>
      </w:pPr>
      <w:r w:rsidRPr="00CE4C1D">
        <w:rPr>
          <w:sz w:val="28"/>
          <w:szCs w:val="28"/>
        </w:rPr>
        <w:t>ID MECHANICAL INC will provide a work environment that respects the dignity and independence of persons with disabilities by promoting open lines of communication between all workplace parties and persons with disabilities.</w:t>
      </w:r>
    </w:p>
    <w:p w14:paraId="1A39CB87" w14:textId="77777777" w:rsidR="00540B29" w:rsidRPr="00CE4C1D" w:rsidRDefault="00540B29" w:rsidP="00540B29">
      <w:pPr>
        <w:shd w:val="clear" w:color="auto" w:fill="FFFFFF"/>
        <w:spacing w:after="0" w:line="312" w:lineRule="atLeast"/>
        <w:rPr>
          <w:rFonts w:ascii="Verdana" w:eastAsia="Times New Roman" w:hAnsi="Verdana" w:cs="Times New Roman"/>
          <w:color w:val="000000"/>
          <w:sz w:val="28"/>
          <w:szCs w:val="28"/>
        </w:rPr>
      </w:pPr>
    </w:p>
    <w:p w14:paraId="3641BF34" w14:textId="77777777" w:rsidR="00540B29" w:rsidRPr="00CE4C1D" w:rsidRDefault="00540B29" w:rsidP="00540B29">
      <w:pPr>
        <w:spacing w:before="150" w:after="150" w:line="240" w:lineRule="auto"/>
        <w:jc w:val="both"/>
        <w:rPr>
          <w:rFonts w:eastAsia="Times New Roman"/>
          <w:color w:val="000000"/>
          <w:sz w:val="28"/>
          <w:szCs w:val="28"/>
        </w:rPr>
      </w:pPr>
      <w:r w:rsidRPr="00CE4C1D">
        <w:rPr>
          <w:rFonts w:eastAsia="Times New Roman"/>
          <w:color w:val="000000"/>
          <w:sz w:val="28"/>
          <w:szCs w:val="28"/>
        </w:rPr>
        <w:t xml:space="preserve">Please provide any feedback, concerns or suggestions about accessibility for people with disabilities by contacting Teresa at </w:t>
      </w:r>
      <w:hyperlink r:id="rId5" w:history="1">
        <w:r w:rsidRPr="00CE4C1D">
          <w:rPr>
            <w:rStyle w:val="Hyperlink"/>
            <w:rFonts w:eastAsia="Times New Roman"/>
            <w:sz w:val="28"/>
            <w:szCs w:val="28"/>
          </w:rPr>
          <w:t>teresa@idmechancial.com</w:t>
        </w:r>
      </w:hyperlink>
      <w:r w:rsidRPr="00CE4C1D">
        <w:rPr>
          <w:rFonts w:eastAsia="Times New Roman"/>
          <w:color w:val="000000"/>
          <w:sz w:val="28"/>
          <w:szCs w:val="28"/>
        </w:rPr>
        <w:t xml:space="preserve"> or by calling the office at 905-265-2124 or by mail at the following address: 131 Whitmore Road Unit 4 </w:t>
      </w:r>
      <w:r w:rsidRPr="00CE4C1D">
        <w:rPr>
          <w:rFonts w:ascii="Verdana" w:eastAsia="Times New Roman" w:hAnsi="Verdana" w:cs="Times New Roman"/>
          <w:color w:val="000000"/>
          <w:sz w:val="28"/>
          <w:szCs w:val="28"/>
        </w:rPr>
        <w:t>Woodbridge</w:t>
      </w:r>
      <w:r w:rsidRPr="00CE4C1D">
        <w:rPr>
          <w:rFonts w:eastAsia="Times New Roman"/>
          <w:color w:val="000000"/>
          <w:sz w:val="28"/>
          <w:szCs w:val="28"/>
        </w:rPr>
        <w:t>, Ontario, L4L 6E3.</w:t>
      </w:r>
    </w:p>
    <w:p w14:paraId="1350FA78" w14:textId="77777777" w:rsidR="00540B29" w:rsidRPr="00CE4C1D" w:rsidRDefault="00540B29" w:rsidP="00540B29">
      <w:pPr>
        <w:shd w:val="clear" w:color="auto" w:fill="FFFFFF"/>
        <w:spacing w:after="0" w:line="312" w:lineRule="atLeast"/>
        <w:rPr>
          <w:rFonts w:ascii="Verdana" w:eastAsia="Times New Roman" w:hAnsi="Verdana" w:cs="Times New Roman"/>
          <w:color w:val="666666"/>
          <w:sz w:val="28"/>
          <w:szCs w:val="28"/>
        </w:rPr>
      </w:pPr>
      <w:r w:rsidRPr="00CE4C1D">
        <w:rPr>
          <w:sz w:val="28"/>
          <w:szCs w:val="28"/>
        </w:rPr>
        <w:t>We look forward to working with you.</w:t>
      </w:r>
    </w:p>
    <w:p w14:paraId="24A59980" w14:textId="77777777" w:rsidR="00540B29" w:rsidRPr="00CE4C1D" w:rsidRDefault="00540B29" w:rsidP="00540B29">
      <w:pPr>
        <w:spacing w:before="150" w:after="150" w:line="240" w:lineRule="auto"/>
        <w:rPr>
          <w:sz w:val="28"/>
          <w:szCs w:val="28"/>
        </w:rPr>
      </w:pPr>
    </w:p>
    <w:p w14:paraId="4742F321" w14:textId="6BFF22AB" w:rsidR="00CE4C1D" w:rsidRPr="00CE4C1D" w:rsidRDefault="00540B29" w:rsidP="00540B29">
      <w:pPr>
        <w:spacing w:before="150" w:after="150" w:line="240" w:lineRule="auto"/>
        <w:rPr>
          <w:sz w:val="28"/>
          <w:szCs w:val="28"/>
        </w:rPr>
      </w:pPr>
      <w:r w:rsidRPr="00CE4C1D">
        <w:rPr>
          <w:sz w:val="28"/>
          <w:szCs w:val="28"/>
        </w:rPr>
        <w:t>Sincerely,</w:t>
      </w:r>
    </w:p>
    <w:p w14:paraId="6E760E8E" w14:textId="77777777" w:rsidR="00CE4C1D" w:rsidRPr="00CE4C1D" w:rsidRDefault="00CE4C1D" w:rsidP="00540B29">
      <w:pPr>
        <w:spacing w:before="150" w:after="150" w:line="240" w:lineRule="auto"/>
        <w:rPr>
          <w:sz w:val="28"/>
          <w:szCs w:val="28"/>
        </w:rPr>
      </w:pPr>
    </w:p>
    <w:p w14:paraId="4219480F" w14:textId="77777777" w:rsidR="00540B29" w:rsidRPr="00CE4C1D" w:rsidRDefault="00540B29" w:rsidP="00540B29">
      <w:pPr>
        <w:spacing w:before="150" w:after="150" w:line="240" w:lineRule="auto"/>
        <w:rPr>
          <w:sz w:val="28"/>
          <w:szCs w:val="28"/>
        </w:rPr>
      </w:pPr>
      <w:r w:rsidRPr="00CE4C1D">
        <w:rPr>
          <w:sz w:val="28"/>
          <w:szCs w:val="28"/>
        </w:rPr>
        <w:t>Deni Ceolin</w:t>
      </w:r>
    </w:p>
    <w:p w14:paraId="5EEE45A2" w14:textId="77777777" w:rsidR="006E33A2" w:rsidRPr="00CE4C1D" w:rsidRDefault="00540B29" w:rsidP="00CE4C1D">
      <w:pPr>
        <w:spacing w:before="150" w:after="150" w:line="240" w:lineRule="auto"/>
        <w:rPr>
          <w:sz w:val="24"/>
          <w:szCs w:val="24"/>
        </w:rPr>
      </w:pPr>
      <w:r w:rsidRPr="00CE4C1D">
        <w:rPr>
          <w:sz w:val="28"/>
          <w:szCs w:val="28"/>
        </w:rPr>
        <w:t>Owner, ID Mechanical Inc.</w:t>
      </w:r>
      <w:bookmarkEnd w:id="0"/>
    </w:p>
    <w:sectPr w:rsidR="006E33A2" w:rsidRPr="00CE4C1D" w:rsidSect="00CE4C1D">
      <w:pgSz w:w="15840" w:h="24480" w:code="3"/>
      <w:pgMar w:top="720" w:right="1440" w:bottom="900" w:left="1440" w:header="720" w:footer="720" w:gutter="0"/>
      <w:pgBorders w:offsetFrom="page">
        <w:top w:val="double" w:sz="18" w:space="24" w:color="auto"/>
        <w:left w:val="double" w:sz="18" w:space="24" w:color="auto"/>
        <w:bottom w:val="double" w:sz="18" w:space="24" w:color="auto"/>
        <w:right w:val="doub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13839"/>
    <w:multiLevelType w:val="hybridMultilevel"/>
    <w:tmpl w:val="2B14F05A"/>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16cid:durableId="11012174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A0"/>
    <w:rsid w:val="00082C00"/>
    <w:rsid w:val="004B7A5D"/>
    <w:rsid w:val="00502F32"/>
    <w:rsid w:val="00540B29"/>
    <w:rsid w:val="005B6440"/>
    <w:rsid w:val="0068684C"/>
    <w:rsid w:val="006E164C"/>
    <w:rsid w:val="006E33A2"/>
    <w:rsid w:val="009E56A0"/>
    <w:rsid w:val="00B819F8"/>
    <w:rsid w:val="00CE4C1D"/>
    <w:rsid w:val="00D55AFF"/>
    <w:rsid w:val="00D57101"/>
    <w:rsid w:val="00EA620A"/>
    <w:rsid w:val="00F34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7DE1"/>
  <w15:docId w15:val="{F84465E7-17AD-408B-8E96-37996419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56A0"/>
    <w:rPr>
      <w:rFonts w:ascii="Arial" w:eastAsia="Arial" w:hAnsi="Arial" w:cs="Arial"/>
      <w:sz w:val="20"/>
      <w:szCs w:val="20"/>
    </w:rPr>
  </w:style>
  <w:style w:type="paragraph" w:styleId="Heading1">
    <w:name w:val="heading 1"/>
    <w:basedOn w:val="Normal"/>
    <w:link w:val="Heading1Char"/>
    <w:qFormat/>
    <w:rsid w:val="009E56A0"/>
    <w:pPr>
      <w:spacing w:after="0" w:line="240" w:lineRule="auto"/>
      <w:outlineLvl w:val="0"/>
    </w:pPr>
    <w:rPr>
      <w:rFonts w:ascii="Tahoma" w:eastAsia="Tahoma" w:hAnsi="Tahoma" w:cs="Tahom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6A0"/>
    <w:rPr>
      <w:rFonts w:ascii="Tahoma" w:eastAsia="Tahoma" w:hAnsi="Tahoma" w:cs="Tahoma"/>
      <w:sz w:val="36"/>
      <w:szCs w:val="36"/>
    </w:rPr>
  </w:style>
  <w:style w:type="character" w:styleId="Hyperlink">
    <w:name w:val="Hyperlink"/>
    <w:basedOn w:val="DefaultParagraphFont"/>
    <w:uiPriority w:val="99"/>
    <w:unhideWhenUsed/>
    <w:rsid w:val="009E56A0"/>
    <w:rPr>
      <w:color w:val="0000AA"/>
      <w:u w:val="single"/>
    </w:rPr>
  </w:style>
  <w:style w:type="paragraph" w:styleId="ListParagraph">
    <w:name w:val="List Paragraph"/>
    <w:basedOn w:val="Normal"/>
    <w:uiPriority w:val="34"/>
    <w:qFormat/>
    <w:rsid w:val="00540B29"/>
    <w:pPr>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91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esa@idmechanci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2820</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 Foggia-Ceolin</cp:lastModifiedBy>
  <cp:revision>2</cp:revision>
  <cp:lastPrinted>2018-09-24T19:43:00Z</cp:lastPrinted>
  <dcterms:created xsi:type="dcterms:W3CDTF">2026-07-09T13:36:00Z</dcterms:created>
  <dcterms:modified xsi:type="dcterms:W3CDTF">2026-07-09T13:36:00Z</dcterms:modified>
</cp:coreProperties>
</file>